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58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DF6582">
        <w:rPr>
          <w:rFonts w:ascii="Times New Roman" w:hAnsi="Times New Roman" w:cs="Times New Roman"/>
          <w:b/>
          <w:sz w:val="24"/>
          <w:szCs w:val="24"/>
        </w:rPr>
        <w:t>Международные</w:t>
      </w:r>
      <w:proofErr w:type="gramEnd"/>
      <w:r w:rsidRPr="00DF6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582">
        <w:rPr>
          <w:rFonts w:ascii="Times New Roman" w:hAnsi="Times New Roman" w:cs="Times New Roman"/>
          <w:b/>
          <w:sz w:val="24"/>
          <w:szCs w:val="24"/>
        </w:rPr>
        <w:t>интернет-проекты</w:t>
      </w:r>
      <w:proofErr w:type="spellEnd"/>
      <w:r w:rsidRPr="00DF6582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b/>
          <w:sz w:val="24"/>
          <w:szCs w:val="24"/>
        </w:rPr>
        <w:t>развитие коммуникативных навыков учащихся</w:t>
      </w:r>
      <w:r w:rsidR="0020589B">
        <w:rPr>
          <w:rFonts w:ascii="Times New Roman" w:hAnsi="Times New Roman" w:cs="Times New Roman"/>
          <w:b/>
          <w:sz w:val="24"/>
          <w:szCs w:val="24"/>
        </w:rPr>
        <w:t>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Проблема формирования речевых и коммуникативных навыков (компетенций) у старших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 xml:space="preserve">школьников в настоящее время достаточно </w:t>
      </w:r>
      <w:proofErr w:type="gramStart"/>
      <w:r w:rsidRPr="00DF6582">
        <w:rPr>
          <w:rFonts w:ascii="Times New Roman" w:hAnsi="Times New Roman" w:cs="Times New Roman"/>
          <w:sz w:val="24"/>
          <w:szCs w:val="24"/>
        </w:rPr>
        <w:t>актуальна</w:t>
      </w:r>
      <w:proofErr w:type="gramEnd"/>
      <w:r w:rsidRPr="00DF6582">
        <w:rPr>
          <w:rFonts w:ascii="Times New Roman" w:hAnsi="Times New Roman" w:cs="Times New Roman"/>
          <w:sz w:val="24"/>
          <w:szCs w:val="24"/>
        </w:rPr>
        <w:t>. Это обусловлено требованиями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современного рынка труда: коммуникабельность, хорошее владение речью, умение работать в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команде являются одними из важных требований, предъявляемых сегодня работодателями к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своим работникам. Соответственно, развитие у обучающихся исследовательских и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коммуникативных умений рассматривается как одно из приоритетных направлений образования.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Уровень владения речевыми и коммуникативными компетенциями сегодняшними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выпускниками школ нельзя признать удовлетворительным. Это отмечают и преподаватели, и сами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 xml:space="preserve">обучающиеся. Так, особые трудности у них вызывают 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DF6582">
        <w:rPr>
          <w:rFonts w:ascii="Times New Roman" w:hAnsi="Times New Roman" w:cs="Times New Roman"/>
          <w:sz w:val="24"/>
          <w:szCs w:val="24"/>
        </w:rPr>
        <w:t xml:space="preserve"> словарного запаса,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чистота речи, умение связно, логично и мотивированно доказывать свою точку зрения и др. В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определенной степени применение метода проектов может способствовать исправлению ситуации.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6582">
        <w:rPr>
          <w:rFonts w:ascii="Times New Roman" w:hAnsi="Times New Roman" w:cs="Times New Roman"/>
          <w:sz w:val="24"/>
          <w:szCs w:val="24"/>
        </w:rPr>
        <w:t>Например, выполнение учащимися различного рода коммуникационных проектов, частным случаем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 xml:space="preserve">которых являются международные 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интернет-проекты</w:t>
      </w:r>
      <w:proofErr w:type="spellEnd"/>
      <w:r w:rsidRPr="00DF6582">
        <w:rPr>
          <w:rFonts w:ascii="Times New Roman" w:hAnsi="Times New Roman" w:cs="Times New Roman"/>
          <w:sz w:val="24"/>
          <w:szCs w:val="24"/>
        </w:rPr>
        <w:t>, речь о которых и идет в этом параграфе.</w:t>
      </w:r>
      <w:proofErr w:type="gramEnd"/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 xml:space="preserve">Дополнительная ценность международных проектов состоит в актуализации знаний </w:t>
      </w:r>
      <w:proofErr w:type="gramStart"/>
      <w:r w:rsidRPr="00DF658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иностранному языку.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Приход Интернета в школу создал почву для создания новых образовательных технологий.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Опыт международных контактов школьников теперь не ограничивается учащимися, которых выбрали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для поездки за рубеж, и теми, чьи родители могут оплатить зарубежную поездку ребенка. Через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Интернет каждый школьник может общаться со своими сверстниками в любой части Земли. Интернет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позволяет вести «диалог культур» в реальном времени, не выходя за пределы классной комнаты.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 xml:space="preserve">Школьный телекоммуникационный проект рассматривается как </w:t>
      </w:r>
      <w:proofErr w:type="gramStart"/>
      <w:r w:rsidRPr="00DF6582">
        <w:rPr>
          <w:rFonts w:ascii="Times New Roman" w:hAnsi="Times New Roman" w:cs="Times New Roman"/>
          <w:sz w:val="24"/>
          <w:szCs w:val="24"/>
        </w:rPr>
        <w:t>совместная</w:t>
      </w:r>
      <w:proofErr w:type="gramEnd"/>
      <w:r w:rsidRPr="00DF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F6582">
        <w:rPr>
          <w:rFonts w:ascii="Times New Roman" w:hAnsi="Times New Roman" w:cs="Times New Roman"/>
          <w:sz w:val="24"/>
          <w:szCs w:val="24"/>
        </w:rPr>
        <w:t>-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познавательная, творческая или игровая деятельность учащихся на основе компьютерной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телекоммуникации.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В ходе подобных проектов группы учащихся их школ-партнеров могут совместно исследовать и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обсуждать актуальные вопросы истории, экологии, культуры, политики и др. Возраст школьников –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15–17 лет.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Например, одной из тем подобного проекта может стать интернет-дискуссия «</w:t>
      </w:r>
      <w:proofErr w:type="gramStart"/>
      <w:r w:rsidRPr="00DF6582">
        <w:rPr>
          <w:rFonts w:ascii="Times New Roman" w:hAnsi="Times New Roman" w:cs="Times New Roman"/>
          <w:sz w:val="24"/>
          <w:szCs w:val="24"/>
        </w:rPr>
        <w:t>Глобальные</w:t>
      </w:r>
      <w:proofErr w:type="gramEnd"/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проблемы экономики и экологии». Тема является актуальной, так как внедрение современных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научных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и технологических достижений, ведущих к прогрессу в экономической сфере, часто связано с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загрязнением окружающей среды, что негативно действует на экологическое равновесие в природе.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Интернет-общение на данную тему способствует лучшему осмыслению п</w:t>
      </w:r>
      <w:r w:rsidR="0020589B">
        <w:rPr>
          <w:rFonts w:ascii="Times New Roman" w:hAnsi="Times New Roman" w:cs="Times New Roman"/>
          <w:sz w:val="24"/>
          <w:szCs w:val="24"/>
        </w:rPr>
        <w:t xml:space="preserve">одростками </w:t>
      </w:r>
      <w:r w:rsidRPr="00DF6582">
        <w:rPr>
          <w:rFonts w:ascii="Times New Roman" w:hAnsi="Times New Roman" w:cs="Times New Roman"/>
          <w:sz w:val="24"/>
          <w:szCs w:val="24"/>
        </w:rPr>
        <w:t>глобальных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 xml:space="preserve">проблем современности. Сценарий дискуссии разрабатывается на этапе 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подготовки.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На обсуждение могут быть вынесены следующие темы и вопросы</w:t>
      </w:r>
      <w:proofErr w:type="gramStart"/>
      <w:r w:rsidRPr="00DF6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582">
        <w:rPr>
          <w:rFonts w:ascii="Times New Roman" w:hAnsi="Times New Roman" w:cs="Times New Roman"/>
          <w:sz w:val="24"/>
          <w:szCs w:val="24"/>
        </w:rPr>
        <w:t>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1. Каковы цель и средства общественного развития?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2. Задачи устойчивого общественного развития, взаимосвязь экономических и экологических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задач, стоящих перед обществом.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3. Достаточно ли показателей ВВП и ВНП для оценки уровня развития стран?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4. Разрушение озонового слоя – результат хозяйственной деятельности человека.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5. Причины и меры предотвращения парникового эффекта.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6. Кислотные дожди – последствия естественных и промышленных загрязнений окружающей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среды.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7. Экологические проблемы городов и способы улучшения экологического состояния города с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помощью озеленения.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8. Рост населения планеты и снижение рождаемости в России.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lastRenderedPageBreak/>
        <w:t>9. Показатели устойчивости развития.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10. Леса – легкие планеты.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11. Проблемы сохранения генофонда нашей планеты.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В качестве еще одного примера рассмотрим проект «Проблемы подростков в современном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мире».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1 Перечень вопросов и тем взят из сценария подобной дискуссии, разработанного В.Е. Аникановой.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 xml:space="preserve">Идея проекта заключается в том, чтобы 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подростки-тинейджеры</w:t>
      </w:r>
      <w:proofErr w:type="spellEnd"/>
      <w:r w:rsidRPr="00DF6582">
        <w:rPr>
          <w:rFonts w:ascii="Times New Roman" w:hAnsi="Times New Roman" w:cs="Times New Roman"/>
          <w:sz w:val="24"/>
          <w:szCs w:val="24"/>
        </w:rPr>
        <w:t xml:space="preserve"> разных стран посредством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6582">
        <w:rPr>
          <w:rFonts w:ascii="Times New Roman" w:hAnsi="Times New Roman" w:cs="Times New Roman"/>
          <w:sz w:val="24"/>
          <w:szCs w:val="24"/>
        </w:rPr>
        <w:t>интернет-общения</w:t>
      </w:r>
      <w:proofErr w:type="spellEnd"/>
      <w:proofErr w:type="gramEnd"/>
      <w:r w:rsidRPr="00DF65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интернет-дискуссий</w:t>
      </w:r>
      <w:proofErr w:type="spellEnd"/>
      <w:r w:rsidRPr="00DF6582">
        <w:rPr>
          <w:rFonts w:ascii="Times New Roman" w:hAnsi="Times New Roman" w:cs="Times New Roman"/>
          <w:sz w:val="24"/>
          <w:szCs w:val="24"/>
        </w:rPr>
        <w:t>) научилась лучше понимать сами себя и друг друга,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осмысливая общие проблемы. Проект направлен на развитие коммуникативных умений и навыков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 xml:space="preserve">старшеклассников. Длительность проекта – месяц. Используемые средства: 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F6582">
        <w:rPr>
          <w:rFonts w:ascii="Times New Roman" w:hAnsi="Times New Roman" w:cs="Times New Roman"/>
          <w:sz w:val="24"/>
          <w:szCs w:val="24"/>
        </w:rPr>
        <w:t>, Интернет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(издается Web-журнал в HTML).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Вопросы, на которые должны ответить школьники в результате проектной деятельности.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 Рассказать о себе и своих проблемах школьникам стран-партнеров. Исследовать, много ли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общего в этих проблемах, есть ли общие интересы. Выяснить, в чем Вы разные.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 Сформулировать в одной-двух фразах ответ на вопрос: «Легко ли быть молодым»?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 Что понимают школьники разных стран под словами любовь, счастье?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 Существуют ли проблемы отцов и детей (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DF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DF6582">
        <w:rPr>
          <w:rFonts w:ascii="Times New Roman" w:hAnsi="Times New Roman" w:cs="Times New Roman"/>
          <w:sz w:val="24"/>
          <w:szCs w:val="24"/>
        </w:rPr>
        <w:t>) в странах-партнерах?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 Обсудить молодежную моду.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 Какую музыку мы слушаем?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 Какие книги мы читаем?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 Какие фильмы мы смотрим?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 Кто наши кумиры?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 Как мы используем компьютер?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Результат деятельности учащихся – совместный сетевой журнал. Название предстоит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 xml:space="preserve">придумать. Один из вариантов – журнал 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DF6582">
        <w:rPr>
          <w:rFonts w:ascii="Times New Roman" w:hAnsi="Times New Roman" w:cs="Times New Roman"/>
          <w:sz w:val="24"/>
          <w:szCs w:val="24"/>
        </w:rPr>
        <w:t>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Понятно, что по аналогии могут быть предложены и другие вопросы относительно проблем,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волнующих подростков. Например, связанные с проблемами молодежных субкультур и стиля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жизни, проблемой наркотиков, спорта, планирования карьеры, новостей науки и техники, хобби и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т.д.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Учащимся участникам проекта даются для ознакомления вышеозначенные вопросы, после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чего формируются группы по интересам (5–7 человек) и распределяются функциональные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обязанности каждого. Дальнейшая работа осуществляется внутри групп (поиск информации,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 xml:space="preserve">анкетирование, анализ, консультации с учителями, обобщение, создание 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DF6582">
        <w:rPr>
          <w:rFonts w:ascii="Times New Roman" w:hAnsi="Times New Roman" w:cs="Times New Roman"/>
          <w:sz w:val="24"/>
          <w:szCs w:val="24"/>
        </w:rPr>
        <w:t xml:space="preserve"> идей,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окончательная подготовка материалов для международного обмена информацией, выход на связь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со школами-партнерами и т.д.).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Этапы работы над проектом: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1-й этап – создание визитной карточки участников;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2-й этап – сбор и обмен информацией между школами-партнерами по каждому из вопросов,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заявленных в проекте, над которыми работали группы;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3-й (заключительный) этап – все участники проекта создают дайджест (в виде WWW-газеты).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 xml:space="preserve">Очевидно, что телекоммуникационные проекты относятся к 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DF6582">
        <w:rPr>
          <w:rFonts w:ascii="Times New Roman" w:hAnsi="Times New Roman" w:cs="Times New Roman"/>
          <w:sz w:val="24"/>
          <w:szCs w:val="24"/>
        </w:rPr>
        <w:t xml:space="preserve"> проектам,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требующим интегрированного знания и коммуникативных умений. Для выполнения подобного рода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проектов рекомендуется создание Координационного совета, так как в работе над проектом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задействован большой круг участников. Координаторы формируют коллектив участников,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распределяют роли среди учителей и среди учащихся, осуществляют координацию выполнения этапов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проекта, помогают учителям, курирующим определенные направления проекта, и т.д.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В проекте задействованы учителя-предметники (если это необходимо), например, учитель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иностранного языка (помощь в переводе текстов), учитель информатики (он консультант в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технических вопросах создания WWW-страниц) и др.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Для достижения основной цели (развитие коммуникативных навыков) учащиеся в ходе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выполнения проекта учатся вежливо и грамотно составлять письма в партнерскую школу. Они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 xml:space="preserve">должны уметь войти в сеть и </w:t>
      </w:r>
      <w:r w:rsidRPr="00DF6582">
        <w:rPr>
          <w:rFonts w:ascii="Times New Roman" w:hAnsi="Times New Roman" w:cs="Times New Roman"/>
          <w:sz w:val="24"/>
          <w:szCs w:val="24"/>
        </w:rPr>
        <w:lastRenderedPageBreak/>
        <w:t xml:space="preserve">отправить (получить и сохранить) </w:t>
      </w:r>
      <w:proofErr w:type="spellStart"/>
      <w:r w:rsidRPr="00DF658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F6582">
        <w:rPr>
          <w:rFonts w:ascii="Times New Roman" w:hAnsi="Times New Roman" w:cs="Times New Roman"/>
          <w:sz w:val="24"/>
          <w:szCs w:val="24"/>
        </w:rPr>
        <w:t>; войти в сеть в качестве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активного участника конференции, уметь разместить в сети свои материалы; пользоваться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поисковыми системами и базами данных.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Результатом проекта, как уже было сказано выше, является совместный сетевой журнал. Но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для оценки работы учащихся нужны критерии, по которым можно отследить эффективность их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работы.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В частности, можно оценивать деятельность участников на основе анализа рабочих материалов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проекта, результатов анкетирования и интервьюирования. Также оценивается регулярность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выхода на связь со школами-партнерами, содержательность и качество (полнота, грамотность)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отправляемых посланий. Кроме того, учащимся для ответа может быть предложен вопросник,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заполненные графы которого могут быть использованы как для внешней оценки, так и для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 w:rsidRPr="00DF6582">
        <w:rPr>
          <w:rFonts w:ascii="Times New Roman" w:hAnsi="Times New Roman" w:cs="Times New Roman"/>
          <w:sz w:val="24"/>
          <w:szCs w:val="24"/>
        </w:rPr>
        <w:t>самоанализа. Примерные вопросы могут быть такими: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 Как ты организовал свою деятельность?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 Какой вид работ ты выбрал и почему?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 Какими видами информации пользовался, как ее отбирал?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 Достаточно ли времени было отведено для работы?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 В каких видах работ участвовал дополнительно?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 Каким образом тобой использовался компьютер?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6582">
        <w:rPr>
          <w:rFonts w:ascii="Times New Roman" w:hAnsi="Times New Roman" w:cs="Times New Roman"/>
          <w:sz w:val="24"/>
          <w:szCs w:val="24"/>
        </w:rPr>
        <w:t> Чему ты научился в результате работы по проекту (как собирать необходимую</w:t>
      </w:r>
      <w:proofErr w:type="gramEnd"/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информацию, в каких формах она может быть представлена, как вежливо писать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письма зарубежным партнерам, как вести дискуссию и т.п.)?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 Что нового ты узнал о себе и о товарищах в группе; о зарубежных партнерах?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 Что было интересно, что – нет?</w:t>
      </w:r>
    </w:p>
    <w:p w:rsidR="00DF6582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 Испытываешь ли ты трудности в общении?</w:t>
      </w:r>
    </w:p>
    <w:p w:rsidR="00692B4D" w:rsidRPr="00DF6582" w:rsidRDefault="00DF6582" w:rsidP="00D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82">
        <w:rPr>
          <w:rFonts w:ascii="Times New Roman" w:hAnsi="Times New Roman" w:cs="Times New Roman"/>
          <w:sz w:val="24"/>
          <w:szCs w:val="24"/>
        </w:rPr>
        <w:t> Для чего необходимо общение?</w:t>
      </w:r>
    </w:p>
    <w:sectPr w:rsidR="00692B4D" w:rsidRPr="00DF6582" w:rsidSect="0069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82"/>
    <w:rsid w:val="0020589B"/>
    <w:rsid w:val="004D36DF"/>
    <w:rsid w:val="00692B4D"/>
    <w:rsid w:val="00D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3</cp:revision>
  <dcterms:created xsi:type="dcterms:W3CDTF">2015-12-05T08:27:00Z</dcterms:created>
  <dcterms:modified xsi:type="dcterms:W3CDTF">2015-12-09T06:17:00Z</dcterms:modified>
</cp:coreProperties>
</file>